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66" w:rsidRDefault="00AC5166" w:rsidP="00AC5166">
      <w:pPr>
        <w:pStyle w:val="Titel"/>
      </w:pPr>
      <w:proofErr w:type="spellStart"/>
      <w:r>
        <w:t>Formatvorlagen_Zusatz</w:t>
      </w:r>
      <w:proofErr w:type="spellEnd"/>
    </w:p>
    <w:p w:rsidR="00BD6582" w:rsidRDefault="00BD6582" w:rsidP="005C5D4C">
      <w:pPr>
        <w:pStyle w:val="berschrift1"/>
      </w:pPr>
      <w:bookmarkStart w:id="0" w:name="_GoBack"/>
      <w:bookmarkEnd w:id="0"/>
      <w:r>
        <w:t>Grundregeln der typografischen Gestaltung</w:t>
      </w:r>
    </w:p>
    <w:p w:rsidR="00BD6582" w:rsidRDefault="00BD6582" w:rsidP="00BD6582">
      <w:r>
        <w:t>Typografie bedeutet Schriftsetzerkunst; diese befasst sich mit der ansprechenden Gesta</w:t>
      </w:r>
      <w:r>
        <w:t>l</w:t>
      </w:r>
      <w:r>
        <w:t>tung eines Druckerzeugnisses. Die grafische Gestaltung soll dem Leser und der Leserin he</w:t>
      </w:r>
      <w:r>
        <w:t>l</w:t>
      </w:r>
      <w:r>
        <w:t>fen, die Mitteilung einfach und schnell zu verstehen; darum sollen die vielfältigen Möglichke</w:t>
      </w:r>
      <w:r>
        <w:t>i</w:t>
      </w:r>
      <w:r>
        <w:t>ten eines Textverarbeitungs- oder Desktop-Publishing-Programmes überlegt und zurückha</w:t>
      </w:r>
      <w:r>
        <w:t>l</w:t>
      </w:r>
      <w:r>
        <w:t>tend eingesetzt werden.</w:t>
      </w:r>
    </w:p>
    <w:p w:rsidR="00BD6582" w:rsidRDefault="00BD6582" w:rsidP="005C5D4C">
      <w:pPr>
        <w:pStyle w:val="berschrift2"/>
      </w:pPr>
      <w:r>
        <w:t>Textelemente</w:t>
      </w:r>
    </w:p>
    <w:p w:rsidR="00BD6582" w:rsidRDefault="00BD6582" w:rsidP="005C5D4C">
      <w:pPr>
        <w:pStyle w:val="berschrift3"/>
      </w:pPr>
      <w:r>
        <w:t>Titel</w:t>
      </w:r>
    </w:p>
    <w:p w:rsidR="00BD6582" w:rsidRDefault="00BD6582" w:rsidP="00BD6582">
      <w:r>
        <w:t>Titel werden in einem grösseren Schriftgrad und oft fett dargestellt. Grössere Texte mit Zw</w:t>
      </w:r>
      <w:r>
        <w:t>i</w:t>
      </w:r>
      <w:r>
        <w:t>schentiteln unterteilen. Lange Titel sollten nicht eingemittet (zentriert) oder mit Grossbuc</w:t>
      </w:r>
      <w:r>
        <w:t>h</w:t>
      </w:r>
      <w:r>
        <w:t>staben dargestellt werden.</w:t>
      </w:r>
    </w:p>
    <w:p w:rsidR="00BD6582" w:rsidRDefault="00BD6582" w:rsidP="005C5D4C">
      <w:pPr>
        <w:pStyle w:val="berschrift3"/>
      </w:pPr>
      <w:r>
        <w:t>Kopf- und Fusszeilen</w:t>
      </w:r>
    </w:p>
    <w:p w:rsidR="00BD6582" w:rsidRDefault="00BD6582" w:rsidP="00BD6582">
      <w:r>
        <w:t>Kopf- und Fusszeilen werden auf jeder Seite wiederholt. Die Kopfzeile enthält in der Regel Hinweise auf den Inhalt der Seite, die Fusszeile die Seitennummer; beide erleichtern dem Leser und der Leserin die Orientierung.</w:t>
      </w:r>
    </w:p>
    <w:p w:rsidR="00BD6582" w:rsidRDefault="00BD6582" w:rsidP="005C5D4C">
      <w:pPr>
        <w:pStyle w:val="berschrift3"/>
      </w:pPr>
      <w:r>
        <w:t>Ausrichtung des Textes</w:t>
      </w:r>
    </w:p>
    <w:p w:rsidR="00BD6582" w:rsidRDefault="00BD6582" w:rsidP="00BD6582">
      <w:r>
        <w:t>Grundsätzlich wird die linksbündige Ausrichtung gewählt. Der Abstand zwischen den Wö</w:t>
      </w:r>
      <w:r>
        <w:t>r</w:t>
      </w:r>
      <w:r>
        <w:t>tern bleibt sich gleich</w:t>
      </w:r>
      <w:r w:rsidR="008E1867">
        <w:t>,</w:t>
      </w:r>
      <w:r>
        <w:t xml:space="preserve"> und die Länge der Zeile ist unterschiedlich (Flattersatz); dadurch wird eine gute Lesbarkeit gewährleistet. Beim Blocksatz sind die Zeilen gleich lang, der verfügb</w:t>
      </w:r>
      <w:r>
        <w:t>a</w:t>
      </w:r>
      <w:r>
        <w:t>re Platz wird zwischen den Wortabständen aufgeteilt.</w:t>
      </w:r>
    </w:p>
    <w:p w:rsidR="00BD6582" w:rsidRDefault="00BD6582" w:rsidP="005C5D4C">
      <w:pPr>
        <w:pStyle w:val="berschrift2"/>
      </w:pPr>
      <w:r>
        <w:t>Einteilung einer Seite</w:t>
      </w:r>
    </w:p>
    <w:p w:rsidR="00BD6582" w:rsidRDefault="00BD6582" w:rsidP="005C5D4C">
      <w:pPr>
        <w:pStyle w:val="berschrift3"/>
      </w:pPr>
      <w:r>
        <w:t>Seitenränder</w:t>
      </w:r>
    </w:p>
    <w:p w:rsidR="00BD6582" w:rsidRDefault="00BD6582" w:rsidP="00BD6582">
      <w:r>
        <w:t>Das Verhältnis des Papierrandes an beiden Seiten und zum Kopf sollte gleich sein, während am Fuss aus optischen Gründen etwas mehr Papierrand vorhanden sein kann.</w:t>
      </w:r>
    </w:p>
    <w:p w:rsidR="00BD6582" w:rsidRDefault="00BD6582" w:rsidP="005C5D4C">
      <w:pPr>
        <w:pStyle w:val="berschrift3"/>
      </w:pPr>
      <w:r>
        <w:t>Spalten</w:t>
      </w:r>
    </w:p>
    <w:p w:rsidR="00BD6582" w:rsidRDefault="00BD6582" w:rsidP="00BD6582">
      <w:r>
        <w:t>Der Satzspiegel kann in Spalten aufgeteilt werden; damit der Lesefluss nicht beeinträchtigt wird, sollte eine Spalte minimal 35 Zeichen aufnehmen.</w:t>
      </w:r>
    </w:p>
    <w:p w:rsidR="00BD6582" w:rsidRDefault="00BD6582" w:rsidP="005C5D4C">
      <w:pPr>
        <w:pStyle w:val="berschrift3"/>
      </w:pPr>
      <w:r>
        <w:t>Seitennummerierung (Paginierung)</w:t>
      </w:r>
    </w:p>
    <w:p w:rsidR="00BD6582" w:rsidRDefault="00BD6582" w:rsidP="00BD6582">
      <w:r>
        <w:t>Die Seiten mehrseitiger Drucksachen sollten mit fortlaufenden Nummern versehen werden. Die Seitennummer kann alleine stehen oder zusammen mit einem Stichwort zum Inhalt.</w:t>
      </w:r>
    </w:p>
    <w:p w:rsidR="00AC469A" w:rsidRDefault="00BD6582" w:rsidP="00BD6582">
      <w:r>
        <w:t>(Aus „Regeln für das Computerschreiben“ von Sager/</w:t>
      </w:r>
      <w:proofErr w:type="spellStart"/>
      <w:r>
        <w:t>Thiriet</w:t>
      </w:r>
      <w:proofErr w:type="spellEnd"/>
      <w:r>
        <w:t>, Verlag SKV)</w:t>
      </w:r>
    </w:p>
    <w:sectPr w:rsidR="00AC469A" w:rsidSect="00991B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910E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BD6582"/>
    <w:rsid w:val="00077253"/>
    <w:rsid w:val="002764EB"/>
    <w:rsid w:val="002E3FA1"/>
    <w:rsid w:val="004264ED"/>
    <w:rsid w:val="005C5D4C"/>
    <w:rsid w:val="008E1867"/>
    <w:rsid w:val="0093455D"/>
    <w:rsid w:val="00991B7B"/>
    <w:rsid w:val="00AC5166"/>
    <w:rsid w:val="00BD6582"/>
    <w:rsid w:val="00C8009D"/>
    <w:rsid w:val="00E3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009D"/>
    <w:pPr>
      <w:spacing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5D4C"/>
    <w:pPr>
      <w:keepNext/>
      <w:keepLines/>
      <w:numPr>
        <w:numId w:val="1"/>
      </w:numPr>
      <w:spacing w:before="12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5D4C"/>
    <w:pPr>
      <w:keepNext/>
      <w:keepLines/>
      <w:numPr>
        <w:ilvl w:val="1"/>
        <w:numId w:val="1"/>
      </w:numPr>
      <w:spacing w:before="12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5D4C"/>
    <w:pPr>
      <w:keepNext/>
      <w:keepLines/>
      <w:numPr>
        <w:ilvl w:val="2"/>
        <w:numId w:val="1"/>
      </w:numPr>
      <w:spacing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C5D4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C5D4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C5D4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C5D4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C5D4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C5D4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5D4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5D4C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5D4C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C5D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C5D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C5D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C5D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C5D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C5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C51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D4C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5D4C"/>
    <w:pPr>
      <w:keepNext/>
      <w:keepLines/>
      <w:numPr>
        <w:numId w:val="1"/>
      </w:numPr>
      <w:spacing w:before="120" w:after="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5D4C"/>
    <w:pPr>
      <w:keepNext/>
      <w:keepLines/>
      <w:numPr>
        <w:ilvl w:val="1"/>
        <w:numId w:val="1"/>
      </w:numPr>
      <w:spacing w:before="120" w:after="0"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5D4C"/>
    <w:pPr>
      <w:keepNext/>
      <w:keepLines/>
      <w:numPr>
        <w:ilvl w:val="2"/>
        <w:numId w:val="1"/>
      </w:numPr>
      <w:spacing w:after="0" w:line="360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C5D4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C5D4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C5D4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C5D4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C5D4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C5D4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5D4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5D4C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5D4C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C5D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C5D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C5D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C5D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C5D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C5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C51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 Marthaler;Manfred Kaderli</dc:creator>
  <cp:keywords>Übung</cp:keywords>
  <dc:description>Übung zum Buch Word 2010, eine praxisnahe Einführung in die Textverarbeitung</dc:description>
  <cp:lastModifiedBy>Mirjam</cp:lastModifiedBy>
  <cp:revision>5</cp:revision>
  <dcterms:created xsi:type="dcterms:W3CDTF">2014-01-12T12:50:00Z</dcterms:created>
  <dcterms:modified xsi:type="dcterms:W3CDTF">2014-01-13T08:59:00Z</dcterms:modified>
</cp:coreProperties>
</file>